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color w:val="FF0000"/>
          <w:w w:val="76"/>
          <w:sz w:val="84"/>
          <w:szCs w:val="84"/>
          <w:lang w:val="en-US" w:eastAsia="zh-CN"/>
        </w:rPr>
      </w:pPr>
      <w:r>
        <w:rPr>
          <w:sz w:val="84"/>
        </w:rPr>
        <mc:AlternateContent>
          <mc:Choice Requires="wps">
            <w:drawing>
              <wp:anchor distT="0" distB="0" distL="114300" distR="114300" simplePos="0" relativeHeight="251659264" behindDoc="0" locked="0" layoutInCell="1" allowOverlap="1">
                <wp:simplePos x="0" y="0"/>
                <wp:positionH relativeFrom="column">
                  <wp:posOffset>-287020</wp:posOffset>
                </wp:positionH>
                <wp:positionV relativeFrom="paragraph">
                  <wp:posOffset>898525</wp:posOffset>
                </wp:positionV>
                <wp:extent cx="5848350" cy="0"/>
                <wp:effectExtent l="0" t="31750" r="0" b="44450"/>
                <wp:wrapNone/>
                <wp:docPr id="2" name="直接连接符 2"/>
                <wp:cNvGraphicFramePr/>
                <a:graphic xmlns:a="http://schemas.openxmlformats.org/drawingml/2006/main">
                  <a:graphicData uri="http://schemas.microsoft.com/office/word/2010/wordprocessingShape">
                    <wps:wsp>
                      <wps:cNvCnPr/>
                      <wps:spPr>
                        <a:xfrm>
                          <a:off x="861060" y="2011045"/>
                          <a:ext cx="5848350" cy="0"/>
                        </a:xfrm>
                        <a:prstGeom prst="line">
                          <a:avLst/>
                        </a:prstGeom>
                        <a:ln w="63500" cmpd="thickThin">
                          <a:solidFill>
                            <a:srgbClr val="FF0000"/>
                          </a:solidFill>
                          <a:prstDash val="solid"/>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22.6pt;margin-top:70.75pt;height:0pt;width:460.5pt;z-index:251659264;mso-width-relative:page;mso-height-relative:page;" filled="f" stroked="t" coordsize="21600,21600" o:gfxdata="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fLvfu2AAAAAsBAAAPAAAAAAAAAAEAIAAAACIAAABkcnMvZG93bnJldi54bWxQ&#10;SwECFAAUAAAACACHTuJAOCvEwPcBAADDAwAADgAAAAAAAAABACAAAAAnAQAAZHJzL2Uyb0RvYy54&#10;bWxQSwUGAAAAAAYABgBZAQAAkAUAAAAA&#10;">
                <v:fill on="f" focussize="0,0"/>
                <v:stroke weight="5pt" color="#FF0000 [3204]" linestyle="thickThin" miterlimit="8" joinstyle="miter"/>
                <v:imagedata o:title=""/>
                <o:lock v:ext="edit" aspectratio="f"/>
              </v:line>
            </w:pict>
          </mc:Fallback>
        </mc:AlternateContent>
      </w:r>
      <w:r>
        <w:rPr>
          <w:rFonts w:hint="eastAsia" w:ascii="方正小标宋简体" w:hAnsi="方正小标宋简体" w:eastAsia="方正小标宋简体" w:cs="方正小标宋简体"/>
          <w:color w:val="FF0000"/>
          <w:w w:val="76"/>
          <w:sz w:val="84"/>
          <w:szCs w:val="84"/>
          <w:lang w:val="en-US" w:eastAsia="zh-CN"/>
        </w:rPr>
        <w:t>四川省青少年文学艺术联合会</w:t>
      </w:r>
    </w:p>
    <w:p>
      <w:pPr>
        <w:overflowPunct w:val="0"/>
        <w:autoSpaceDE w:val="0"/>
        <w:autoSpaceDN w:val="0"/>
        <w:spacing w:line="276" w:lineRule="auto"/>
        <w:ind w:right="400"/>
        <w:jc w:val="right"/>
        <w:rPr>
          <w:rFonts w:hint="default" w:ascii="仿宋_GB2312" w:hAnsi="仿宋_GB2312" w:eastAsia="仿宋_GB2312"/>
          <w:kern w:val="0"/>
          <w:sz w:val="32"/>
          <w:szCs w:val="32"/>
          <w:lang w:val="en-US" w:eastAsia="zh-CN"/>
        </w:rPr>
      </w:pPr>
      <w:r>
        <w:rPr>
          <w:rFonts w:hint="eastAsia" w:ascii="仿宋_GB2312" w:hAnsi="仿宋_GB2312" w:eastAsia="仿宋_GB2312"/>
          <w:kern w:val="0"/>
          <w:sz w:val="32"/>
          <w:szCs w:val="32"/>
          <w:lang w:val="en-US" w:eastAsia="zh-CN"/>
        </w:rPr>
        <w:t>川青文联函〔2024〕06号</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关于征集2024年度“滋养讲坛”公益讲座选题及主讲人的通知</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各专委会（分会）、会员单位：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根据四川省青少年文联年度工作计划，2024年将组织开展40场“滋养讲坛”公益讲座（线上线下结合），现将征集选题及主讲人有关事项通知如下： </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 xml:space="preserve">一、指导思想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贯彻习近平新时代中国特色社会主义思想，提升广大青少年文艺素养，培养当代青少年的人文精神，提高青少年文化认同和文化自信。普及家庭教育知识，传授科学教子方法，推动家庭教育高质量发展。</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二、讲座形式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组织专家以专题讲座形式，线上与线下结合，在专业直播间，或深入基层，走进新时代精神文明实践中心，走进会员单位、走进社区、走进农村、走进机关和企事业单位，广泛宣传阐释解读党的文艺理论、文艺方针政策，培育社会主义核心价值观，普及文学艺术知识、弘扬优秀传统文化。 </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讲座时间一般安排在周末，每位主讲人每次讲座30分钟—50分钟。网络直播，每周一至两次，提前预告。</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三、选题征集范围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2024年度“滋养讲坛”精品讲座主要围绕以下主要内容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征集选题：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1.重大文艺理论阐释及政策解读：主要是深入学习宣传阐释习近平新时代中国特色社会主义思想；解读党的文艺方针政策、精神、决策和部署；培育和践行社会主义核心价值观、弘扬中华传统美德。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2.普及文学艺术知识：主要是普及文学、艺术、历史、传统文化、非物质文化遗、科技与艺术等知识。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弘扬优秀传统文化：从秦汉到近现代，巴蜀产生了司马相如、李冰、扬雄、陈子昂、李白、苏轼、郭沫若、巴金等文化巨匠，在许多文化领域，诸如汉赋、唐诗、宋词、巴学、蜀学、史学、道教、天文、易学等方面，都处于全国前列。宝墩文化三星堆和金沙遗址震感世人。通过讲座大力弘扬这些具有明显巴蜀标识和时代价值的中华优秀传统文化和四川红色文化、历史文化。</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家教家风：贯彻习近平总书记关于“注重家庭，注重家教，注重家风”的指示精神，弘扬中华民族传统美德，就家庭教育、亲子沟通、亲子阅读等内容举办系列讲座，开展“书写一封家书”征稿活动。宣传正确的家庭教育观念和科学的亲子沟通方法，提升家庭教育能力，建构和美家庭关系。</w:t>
      </w:r>
    </w:p>
    <w:p>
      <w:pPr>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四、主讲人要求</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1.主讲人要有较高的政治素养、文学素养、艺术素养，具有某领域专业知识，对申报的选题内容能够融会贯通，讲座语言生动通俗易懂。</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2.主讲人由各专委会（分会）、团体会员单位推荐，原则上须是委员、会员。</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3.公益讲座，不支付费用，主办单位出具公益时长证明和讲座证书。</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五、推荐要求</w:t>
      </w:r>
      <w:r>
        <w:rPr>
          <w:rFonts w:hint="eastAsia" w:ascii="仿宋_GB2312" w:hAnsi="仿宋_GB2312" w:eastAsia="仿宋_GB2312" w:cs="仿宋_GB2312"/>
          <w:sz w:val="32"/>
          <w:szCs w:val="32"/>
          <w:lang w:val="en-US" w:eastAsia="zh-CN"/>
        </w:rPr>
        <w:t xml:space="preserve">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请各专委会认真做好讲座选题的组织推荐工作。由申请人填写《2024年度滋养讲坛讲座选题推荐表》（见附件），连同讲题内容报所在专委会，经专委会审核同意后于2024年2月26日前统一报送至联合会秘书处，同时将电子版发至邮箱：2396710811@qq.com。 </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联系人：李老师，联系电话：83949120、15982088863。</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附件：2024年度滋养讲坛讲座选题推荐表</w:t>
      </w:r>
    </w:p>
    <w:p>
      <w:pPr>
        <w:ind w:firstLine="640" w:firstLineChars="200"/>
        <w:rPr>
          <w:rFonts w:hint="eastAsia" w:ascii="仿宋_GB2312" w:hAnsi="仿宋_GB2312" w:eastAsia="仿宋_GB2312" w:cs="仿宋_GB2312"/>
          <w:sz w:val="32"/>
          <w:szCs w:val="32"/>
          <w:lang w:val="en-US" w:eastAsia="zh-CN"/>
        </w:rPr>
      </w:pPr>
      <w:bookmarkStart w:id="0" w:name="_GoBack"/>
      <w:bookmarkEnd w:id="0"/>
    </w:p>
    <w:p>
      <w:pPr>
        <w:rPr>
          <w:rFonts w:hint="eastAsia" w:ascii="仿宋_GB2312" w:hAnsi="仿宋_GB2312" w:eastAsia="仿宋_GB2312" w:cs="仿宋_GB2312"/>
          <w:sz w:val="32"/>
          <w:szCs w:val="32"/>
          <w:lang w:val="en-US" w:eastAsia="zh-CN"/>
        </w:rPr>
      </w:pPr>
    </w:p>
    <w:p>
      <w:pPr>
        <w:ind w:firstLine="4800" w:firstLineChars="1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四川省青少年文联 </w:t>
      </w:r>
    </w:p>
    <w:p>
      <w:pPr>
        <w:ind w:firstLine="4800" w:firstLineChars="1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2024年1月25日</w:t>
      </w:r>
    </w:p>
    <w:p>
      <w:pPr>
        <w:ind w:firstLine="4800" w:firstLineChars="1500"/>
        <w:rPr>
          <w:rFonts w:hint="eastAsia" w:ascii="仿宋_GB2312" w:hAnsi="仿宋_GB2312" w:eastAsia="仿宋_GB2312" w:cs="仿宋_GB2312"/>
          <w:sz w:val="32"/>
          <w:szCs w:val="32"/>
          <w:lang w:val="en-US" w:eastAsia="zh-CN"/>
        </w:rPr>
      </w:pPr>
    </w:p>
    <w:p>
      <w:pPr>
        <w:ind w:right="640"/>
        <w:rPr>
          <w:rFonts w:hint="eastAsia" w:eastAsia="黑体"/>
          <w:sz w:val="36"/>
          <w:szCs w:val="36"/>
          <w:lang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eastAsia="zh-CN"/>
        </w:rPr>
        <w:t>：</w:t>
      </w:r>
    </w:p>
    <w:p>
      <w:pPr>
        <w:snapToGrid w:val="0"/>
        <w:jc w:val="center"/>
        <w:rPr>
          <w:rFonts w:eastAsia="方正小标宋简体"/>
          <w:sz w:val="40"/>
          <w:szCs w:val="40"/>
        </w:rPr>
      </w:pPr>
      <w:r>
        <w:rPr>
          <w:rFonts w:hint="eastAsia" w:eastAsia="方正小标宋简体"/>
          <w:sz w:val="40"/>
          <w:szCs w:val="40"/>
        </w:rPr>
        <w:t>2024年度</w:t>
      </w:r>
      <w:r>
        <w:rPr>
          <w:rFonts w:hint="eastAsia" w:eastAsia="方正小标宋简体"/>
          <w:sz w:val="40"/>
          <w:szCs w:val="40"/>
          <w:lang w:eastAsia="zh-CN"/>
        </w:rPr>
        <w:t>滋养讲坛</w:t>
      </w:r>
      <w:r>
        <w:rPr>
          <w:rFonts w:hint="eastAsia" w:eastAsia="方正小标宋简体" w:cs="方正小标宋简体"/>
          <w:sz w:val="40"/>
          <w:szCs w:val="40"/>
        </w:rPr>
        <w:t>主讲人和选题推荐表</w:t>
      </w:r>
    </w:p>
    <w:p>
      <w:pPr>
        <w:snapToGrid w:val="0"/>
        <w:jc w:val="center"/>
        <w:rPr>
          <w:rFonts w:eastAsia="楷体_GB2312"/>
          <w:sz w:val="28"/>
          <w:szCs w:val="28"/>
        </w:rPr>
      </w:pPr>
    </w:p>
    <w:tbl>
      <w:tblPr>
        <w:tblStyle w:val="4"/>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6"/>
        <w:gridCol w:w="3145"/>
        <w:gridCol w:w="975"/>
        <w:gridCol w:w="570"/>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548" w:type="dxa"/>
            <w:gridSpan w:val="2"/>
            <w:vAlign w:val="center"/>
          </w:tcPr>
          <w:p>
            <w:pPr>
              <w:jc w:val="center"/>
              <w:rPr>
                <w:rFonts w:hint="eastAsia" w:eastAsia="仿宋"/>
                <w:kern w:val="0"/>
                <w:sz w:val="32"/>
                <w:szCs w:val="32"/>
                <w:lang w:eastAsia="zh-CN"/>
              </w:rPr>
            </w:pPr>
            <w:r>
              <w:rPr>
                <w:rFonts w:hint="eastAsia" w:hAnsi="仿宋" w:eastAsia="仿宋" w:cs="仿宋"/>
                <w:kern w:val="0"/>
                <w:sz w:val="32"/>
                <w:szCs w:val="32"/>
                <w:lang w:val="en-US" w:eastAsia="zh-CN"/>
              </w:rPr>
              <w:t>姓  名</w:t>
            </w:r>
          </w:p>
        </w:tc>
        <w:tc>
          <w:tcPr>
            <w:tcW w:w="3145" w:type="dxa"/>
            <w:vAlign w:val="center"/>
          </w:tcPr>
          <w:p>
            <w:pPr>
              <w:rPr>
                <w:rFonts w:eastAsia="仿宋"/>
                <w:kern w:val="0"/>
                <w:sz w:val="32"/>
                <w:szCs w:val="32"/>
              </w:rPr>
            </w:pPr>
          </w:p>
        </w:tc>
        <w:tc>
          <w:tcPr>
            <w:tcW w:w="1545" w:type="dxa"/>
            <w:gridSpan w:val="2"/>
            <w:vAlign w:val="center"/>
          </w:tcPr>
          <w:p>
            <w:pPr>
              <w:jc w:val="center"/>
              <w:rPr>
                <w:rFonts w:eastAsia="仿宋"/>
                <w:kern w:val="0"/>
                <w:sz w:val="32"/>
                <w:szCs w:val="32"/>
              </w:rPr>
            </w:pPr>
            <w:r>
              <w:rPr>
                <w:rFonts w:hint="eastAsia" w:hAnsi="仿宋" w:eastAsia="仿宋" w:cs="仿宋"/>
                <w:kern w:val="0"/>
                <w:sz w:val="32"/>
                <w:szCs w:val="32"/>
              </w:rPr>
              <w:t>出生年月</w:t>
            </w:r>
          </w:p>
        </w:tc>
        <w:tc>
          <w:tcPr>
            <w:tcW w:w="2042" w:type="dxa"/>
            <w:vAlign w:val="center"/>
          </w:tcPr>
          <w:p>
            <w:pPr>
              <w:rPr>
                <w:rFonts w:eastAsia="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548" w:type="dxa"/>
            <w:gridSpan w:val="2"/>
            <w:vAlign w:val="center"/>
          </w:tcPr>
          <w:p>
            <w:pPr>
              <w:jc w:val="center"/>
              <w:rPr>
                <w:rFonts w:eastAsia="仿宋"/>
                <w:kern w:val="0"/>
                <w:sz w:val="32"/>
                <w:szCs w:val="32"/>
              </w:rPr>
            </w:pPr>
            <w:r>
              <w:rPr>
                <w:rFonts w:hint="eastAsia" w:hAnsi="仿宋" w:eastAsia="仿宋" w:cs="仿宋"/>
                <w:kern w:val="0"/>
                <w:sz w:val="32"/>
                <w:szCs w:val="32"/>
              </w:rPr>
              <w:t>所在单位</w:t>
            </w:r>
          </w:p>
        </w:tc>
        <w:tc>
          <w:tcPr>
            <w:tcW w:w="3145" w:type="dxa"/>
            <w:vAlign w:val="center"/>
          </w:tcPr>
          <w:p>
            <w:pPr>
              <w:rPr>
                <w:rFonts w:eastAsia="仿宋"/>
                <w:kern w:val="0"/>
                <w:sz w:val="32"/>
                <w:szCs w:val="32"/>
              </w:rPr>
            </w:pPr>
          </w:p>
        </w:tc>
        <w:tc>
          <w:tcPr>
            <w:tcW w:w="1545" w:type="dxa"/>
            <w:gridSpan w:val="2"/>
            <w:vAlign w:val="center"/>
          </w:tcPr>
          <w:p>
            <w:pPr>
              <w:rPr>
                <w:rFonts w:eastAsia="仿宋"/>
                <w:kern w:val="0"/>
                <w:sz w:val="32"/>
                <w:szCs w:val="32"/>
              </w:rPr>
            </w:pPr>
            <w:r>
              <w:rPr>
                <w:rFonts w:hint="eastAsia" w:hAnsi="仿宋" w:eastAsia="仿宋" w:cs="仿宋"/>
                <w:kern w:val="0"/>
                <w:sz w:val="32"/>
                <w:szCs w:val="32"/>
              </w:rPr>
              <w:t>政治面貌</w:t>
            </w:r>
          </w:p>
        </w:tc>
        <w:tc>
          <w:tcPr>
            <w:tcW w:w="2042" w:type="dxa"/>
            <w:vAlign w:val="center"/>
          </w:tcPr>
          <w:p>
            <w:pPr>
              <w:rPr>
                <w:rFonts w:eastAsia="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548" w:type="dxa"/>
            <w:gridSpan w:val="2"/>
            <w:vAlign w:val="center"/>
          </w:tcPr>
          <w:p>
            <w:pPr>
              <w:jc w:val="center"/>
              <w:rPr>
                <w:rFonts w:hAnsi="仿宋" w:eastAsia="仿宋"/>
                <w:kern w:val="0"/>
                <w:sz w:val="32"/>
                <w:szCs w:val="32"/>
              </w:rPr>
            </w:pPr>
            <w:r>
              <w:rPr>
                <w:rFonts w:hint="eastAsia" w:hAnsi="仿宋" w:eastAsia="仿宋" w:cs="仿宋"/>
                <w:kern w:val="0"/>
                <w:sz w:val="32"/>
                <w:szCs w:val="32"/>
              </w:rPr>
              <w:t>职</w:t>
            </w:r>
            <w:r>
              <w:rPr>
                <w:rFonts w:hAnsi="仿宋" w:eastAsia="仿宋"/>
                <w:kern w:val="0"/>
                <w:sz w:val="32"/>
                <w:szCs w:val="32"/>
              </w:rPr>
              <w:t xml:space="preserve">  </w:t>
            </w:r>
            <w:r>
              <w:rPr>
                <w:rFonts w:hint="eastAsia" w:hAnsi="仿宋" w:eastAsia="仿宋" w:cs="仿宋"/>
                <w:kern w:val="0"/>
                <w:sz w:val="32"/>
                <w:szCs w:val="32"/>
              </w:rPr>
              <w:t>务</w:t>
            </w:r>
          </w:p>
        </w:tc>
        <w:tc>
          <w:tcPr>
            <w:tcW w:w="3145" w:type="dxa"/>
            <w:vAlign w:val="center"/>
          </w:tcPr>
          <w:p>
            <w:pPr>
              <w:rPr>
                <w:rFonts w:eastAsia="仿宋"/>
                <w:kern w:val="0"/>
                <w:sz w:val="32"/>
                <w:szCs w:val="32"/>
              </w:rPr>
            </w:pPr>
          </w:p>
        </w:tc>
        <w:tc>
          <w:tcPr>
            <w:tcW w:w="1545" w:type="dxa"/>
            <w:gridSpan w:val="2"/>
            <w:vAlign w:val="center"/>
          </w:tcPr>
          <w:p>
            <w:pPr>
              <w:jc w:val="center"/>
              <w:rPr>
                <w:rFonts w:hAnsi="仿宋" w:eastAsia="仿宋"/>
                <w:kern w:val="0"/>
                <w:sz w:val="32"/>
                <w:szCs w:val="32"/>
              </w:rPr>
            </w:pPr>
            <w:r>
              <w:rPr>
                <w:rFonts w:hint="eastAsia" w:hAnsi="仿宋" w:eastAsia="仿宋" w:cs="仿宋"/>
                <w:kern w:val="0"/>
                <w:sz w:val="32"/>
                <w:szCs w:val="32"/>
              </w:rPr>
              <w:t>职</w:t>
            </w:r>
            <w:r>
              <w:rPr>
                <w:rFonts w:hAnsi="仿宋" w:eastAsia="仿宋"/>
                <w:kern w:val="0"/>
                <w:sz w:val="32"/>
                <w:szCs w:val="32"/>
              </w:rPr>
              <w:t xml:space="preserve">  </w:t>
            </w:r>
            <w:r>
              <w:rPr>
                <w:rFonts w:hint="eastAsia" w:hAnsi="仿宋" w:eastAsia="仿宋" w:cs="仿宋"/>
                <w:kern w:val="0"/>
                <w:sz w:val="32"/>
                <w:szCs w:val="32"/>
              </w:rPr>
              <w:t>称</w:t>
            </w:r>
          </w:p>
        </w:tc>
        <w:tc>
          <w:tcPr>
            <w:tcW w:w="2042" w:type="dxa"/>
            <w:vAlign w:val="center"/>
          </w:tcPr>
          <w:p>
            <w:pPr>
              <w:rPr>
                <w:rFonts w:eastAsia="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548" w:type="dxa"/>
            <w:gridSpan w:val="2"/>
            <w:vAlign w:val="center"/>
          </w:tcPr>
          <w:p>
            <w:pPr>
              <w:jc w:val="center"/>
              <w:rPr>
                <w:rFonts w:eastAsia="仿宋"/>
                <w:kern w:val="0"/>
                <w:sz w:val="32"/>
                <w:szCs w:val="32"/>
              </w:rPr>
            </w:pPr>
            <w:r>
              <w:rPr>
                <w:rFonts w:hint="eastAsia" w:hAnsi="仿宋" w:eastAsia="仿宋" w:cs="仿宋"/>
                <w:kern w:val="0"/>
                <w:sz w:val="32"/>
                <w:szCs w:val="32"/>
              </w:rPr>
              <w:t>电子邮箱</w:t>
            </w:r>
          </w:p>
        </w:tc>
        <w:tc>
          <w:tcPr>
            <w:tcW w:w="3145" w:type="dxa"/>
            <w:vAlign w:val="center"/>
          </w:tcPr>
          <w:p>
            <w:pPr>
              <w:rPr>
                <w:rFonts w:eastAsia="仿宋"/>
                <w:kern w:val="0"/>
                <w:sz w:val="32"/>
                <w:szCs w:val="32"/>
              </w:rPr>
            </w:pPr>
          </w:p>
        </w:tc>
        <w:tc>
          <w:tcPr>
            <w:tcW w:w="1545" w:type="dxa"/>
            <w:gridSpan w:val="2"/>
            <w:vAlign w:val="center"/>
          </w:tcPr>
          <w:p>
            <w:pPr>
              <w:jc w:val="center"/>
              <w:rPr>
                <w:rFonts w:eastAsia="仿宋"/>
                <w:kern w:val="0"/>
                <w:sz w:val="32"/>
                <w:szCs w:val="32"/>
              </w:rPr>
            </w:pPr>
            <w:r>
              <w:rPr>
                <w:rFonts w:hint="eastAsia" w:hAnsi="仿宋" w:eastAsia="仿宋" w:cs="仿宋"/>
                <w:kern w:val="0"/>
                <w:sz w:val="32"/>
                <w:szCs w:val="32"/>
              </w:rPr>
              <w:t>移动电话</w:t>
            </w:r>
          </w:p>
        </w:tc>
        <w:tc>
          <w:tcPr>
            <w:tcW w:w="2042" w:type="dxa"/>
            <w:vAlign w:val="center"/>
          </w:tcPr>
          <w:p>
            <w:pPr>
              <w:rPr>
                <w:rFonts w:eastAsia="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548" w:type="dxa"/>
            <w:gridSpan w:val="2"/>
            <w:vAlign w:val="center"/>
          </w:tcPr>
          <w:p>
            <w:pPr>
              <w:jc w:val="center"/>
              <w:rPr>
                <w:rFonts w:eastAsia="仿宋"/>
                <w:kern w:val="0"/>
                <w:sz w:val="32"/>
                <w:szCs w:val="32"/>
              </w:rPr>
            </w:pPr>
            <w:r>
              <w:rPr>
                <w:rFonts w:hint="eastAsia" w:hAnsi="仿宋" w:eastAsia="仿宋" w:cs="仿宋"/>
                <w:kern w:val="0"/>
                <w:sz w:val="32"/>
                <w:szCs w:val="32"/>
              </w:rPr>
              <w:t>选</w:t>
            </w:r>
            <w:r>
              <w:rPr>
                <w:rFonts w:eastAsia="仿宋"/>
                <w:kern w:val="0"/>
                <w:sz w:val="32"/>
                <w:szCs w:val="32"/>
              </w:rPr>
              <w:t xml:space="preserve">  </w:t>
            </w:r>
            <w:r>
              <w:rPr>
                <w:rFonts w:hint="eastAsia" w:hAnsi="仿宋" w:eastAsia="仿宋" w:cs="仿宋"/>
                <w:kern w:val="0"/>
                <w:sz w:val="32"/>
                <w:szCs w:val="32"/>
              </w:rPr>
              <w:t>题</w:t>
            </w:r>
            <w:r>
              <w:rPr>
                <w:rFonts w:eastAsia="仿宋"/>
                <w:kern w:val="0"/>
                <w:sz w:val="32"/>
                <w:szCs w:val="32"/>
              </w:rPr>
              <w:t>1</w:t>
            </w:r>
          </w:p>
        </w:tc>
        <w:tc>
          <w:tcPr>
            <w:tcW w:w="6732" w:type="dxa"/>
            <w:gridSpan w:val="4"/>
            <w:vAlign w:val="center"/>
          </w:tcPr>
          <w:p>
            <w:pPr>
              <w:rPr>
                <w:rFonts w:eastAsia="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548" w:type="dxa"/>
            <w:gridSpan w:val="2"/>
            <w:vAlign w:val="center"/>
          </w:tcPr>
          <w:p>
            <w:pPr>
              <w:jc w:val="center"/>
              <w:rPr>
                <w:rFonts w:eastAsia="仿宋"/>
                <w:kern w:val="0"/>
                <w:sz w:val="32"/>
                <w:szCs w:val="32"/>
              </w:rPr>
            </w:pPr>
            <w:r>
              <w:rPr>
                <w:rFonts w:hint="eastAsia" w:hAnsi="仿宋" w:eastAsia="仿宋" w:cs="仿宋"/>
                <w:kern w:val="0"/>
                <w:sz w:val="32"/>
                <w:szCs w:val="32"/>
              </w:rPr>
              <w:t>选</w:t>
            </w:r>
            <w:r>
              <w:rPr>
                <w:rFonts w:eastAsia="仿宋"/>
                <w:kern w:val="0"/>
                <w:sz w:val="32"/>
                <w:szCs w:val="32"/>
              </w:rPr>
              <w:t xml:space="preserve">  </w:t>
            </w:r>
            <w:r>
              <w:rPr>
                <w:rFonts w:hint="eastAsia" w:hAnsi="仿宋" w:eastAsia="仿宋" w:cs="仿宋"/>
                <w:kern w:val="0"/>
                <w:sz w:val="32"/>
                <w:szCs w:val="32"/>
              </w:rPr>
              <w:t>题</w:t>
            </w:r>
            <w:r>
              <w:rPr>
                <w:rFonts w:eastAsia="仿宋"/>
                <w:kern w:val="0"/>
                <w:sz w:val="32"/>
                <w:szCs w:val="32"/>
              </w:rPr>
              <w:t>2</w:t>
            </w:r>
          </w:p>
        </w:tc>
        <w:tc>
          <w:tcPr>
            <w:tcW w:w="6732" w:type="dxa"/>
            <w:gridSpan w:val="4"/>
            <w:vAlign w:val="center"/>
          </w:tcPr>
          <w:p>
            <w:pPr>
              <w:rPr>
                <w:rFonts w:eastAsia="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5668" w:type="dxa"/>
            <w:gridSpan w:val="4"/>
            <w:vAlign w:val="center"/>
          </w:tcPr>
          <w:p>
            <w:pPr>
              <w:jc w:val="center"/>
              <w:rPr>
                <w:rFonts w:eastAsia="仿宋"/>
                <w:kern w:val="0"/>
                <w:sz w:val="32"/>
                <w:szCs w:val="32"/>
              </w:rPr>
            </w:pPr>
            <w:r>
              <w:rPr>
                <w:rFonts w:hint="eastAsia" w:hAnsi="仿宋" w:eastAsia="仿宋" w:cs="仿宋"/>
                <w:kern w:val="0"/>
                <w:sz w:val="32"/>
                <w:szCs w:val="32"/>
              </w:rPr>
              <w:t>讲座意向时间</w:t>
            </w:r>
          </w:p>
        </w:tc>
        <w:tc>
          <w:tcPr>
            <w:tcW w:w="2612" w:type="dxa"/>
            <w:gridSpan w:val="2"/>
            <w:vAlign w:val="center"/>
          </w:tcPr>
          <w:p>
            <w:pPr>
              <w:ind w:firstLine="627" w:firstLineChars="196"/>
              <w:rPr>
                <w:rFonts w:eastAsia="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5668" w:type="dxa"/>
            <w:gridSpan w:val="4"/>
            <w:vAlign w:val="center"/>
          </w:tcPr>
          <w:p>
            <w:pPr>
              <w:jc w:val="center"/>
              <w:rPr>
                <w:rFonts w:hAnsi="仿宋" w:eastAsia="仿宋" w:cs="仿宋"/>
                <w:color w:val="FF0000"/>
                <w:kern w:val="0"/>
                <w:sz w:val="32"/>
                <w:szCs w:val="32"/>
              </w:rPr>
            </w:pPr>
            <w:r>
              <w:rPr>
                <w:rFonts w:hint="eastAsia" w:hAnsi="仿宋" w:eastAsia="仿宋" w:cs="仿宋"/>
                <w:kern w:val="0"/>
                <w:sz w:val="32"/>
                <w:szCs w:val="32"/>
              </w:rPr>
              <w:t>是否授权讲座录像文字的公益性传播</w:t>
            </w:r>
          </w:p>
        </w:tc>
        <w:tc>
          <w:tcPr>
            <w:tcW w:w="2612" w:type="dxa"/>
            <w:gridSpan w:val="2"/>
            <w:vAlign w:val="center"/>
          </w:tcPr>
          <w:p>
            <w:pPr>
              <w:ind w:firstLine="627" w:firstLineChars="196"/>
              <w:rPr>
                <w:rFonts w:eastAsia="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jc w:val="center"/>
        </w:trPr>
        <w:tc>
          <w:tcPr>
            <w:tcW w:w="1548" w:type="dxa"/>
            <w:gridSpan w:val="2"/>
            <w:vAlign w:val="center"/>
          </w:tcPr>
          <w:p>
            <w:pPr>
              <w:jc w:val="center"/>
              <w:rPr>
                <w:rFonts w:hAnsi="仿宋" w:eastAsia="仿宋"/>
                <w:kern w:val="0"/>
                <w:sz w:val="32"/>
                <w:szCs w:val="32"/>
              </w:rPr>
            </w:pPr>
          </w:p>
          <w:p>
            <w:pPr>
              <w:jc w:val="center"/>
              <w:rPr>
                <w:rFonts w:hAnsi="仿宋" w:eastAsia="仿宋" w:cs="仿宋"/>
                <w:kern w:val="0"/>
                <w:sz w:val="32"/>
                <w:szCs w:val="32"/>
              </w:rPr>
            </w:pPr>
            <w:r>
              <w:rPr>
                <w:rFonts w:hint="eastAsia" w:hAnsi="仿宋" w:eastAsia="仿宋" w:cs="仿宋"/>
                <w:kern w:val="0"/>
                <w:sz w:val="32"/>
                <w:szCs w:val="32"/>
              </w:rPr>
              <w:t>讲座</w:t>
            </w:r>
          </w:p>
          <w:p>
            <w:pPr>
              <w:jc w:val="center"/>
              <w:rPr>
                <w:rFonts w:hAnsi="仿宋" w:eastAsia="仿宋" w:cs="仿宋"/>
                <w:kern w:val="0"/>
                <w:sz w:val="32"/>
                <w:szCs w:val="32"/>
              </w:rPr>
            </w:pPr>
            <w:r>
              <w:rPr>
                <w:rFonts w:hint="eastAsia" w:hAnsi="仿宋" w:eastAsia="仿宋" w:cs="仿宋"/>
                <w:kern w:val="0"/>
                <w:sz w:val="32"/>
                <w:szCs w:val="32"/>
              </w:rPr>
              <w:t>内容</w:t>
            </w:r>
          </w:p>
          <w:p>
            <w:pPr>
              <w:jc w:val="center"/>
              <w:rPr>
                <w:rFonts w:hAnsi="仿宋" w:eastAsia="仿宋"/>
                <w:kern w:val="0"/>
                <w:sz w:val="32"/>
                <w:szCs w:val="32"/>
              </w:rPr>
            </w:pPr>
            <w:r>
              <w:rPr>
                <w:rFonts w:hint="eastAsia" w:hAnsi="仿宋" w:eastAsia="仿宋" w:cs="仿宋"/>
                <w:kern w:val="0"/>
                <w:sz w:val="32"/>
                <w:szCs w:val="32"/>
              </w:rPr>
              <w:t>简介</w:t>
            </w:r>
          </w:p>
        </w:tc>
        <w:tc>
          <w:tcPr>
            <w:tcW w:w="6732" w:type="dxa"/>
            <w:gridSpan w:val="4"/>
            <w:vAlign w:val="center"/>
          </w:tcPr>
          <w:p>
            <w:pPr>
              <w:jc w:val="left"/>
              <w:rPr>
                <w:rFonts w:eastAsia="仿宋"/>
                <w:kern w:val="0"/>
                <w:sz w:val="32"/>
                <w:szCs w:val="32"/>
              </w:rPr>
            </w:pPr>
          </w:p>
          <w:p>
            <w:pPr>
              <w:jc w:val="left"/>
              <w:rPr>
                <w:rFonts w:eastAsia="仿宋"/>
                <w:kern w:val="0"/>
                <w:sz w:val="32"/>
                <w:szCs w:val="32"/>
              </w:rPr>
            </w:pPr>
          </w:p>
          <w:p>
            <w:pPr>
              <w:jc w:val="left"/>
              <w:rPr>
                <w:rFonts w:eastAsia="仿宋"/>
                <w:kern w:val="0"/>
                <w:sz w:val="32"/>
                <w:szCs w:val="32"/>
              </w:rPr>
            </w:pPr>
          </w:p>
          <w:p>
            <w:pPr>
              <w:jc w:val="left"/>
              <w:rPr>
                <w:rFonts w:eastAsia="仿宋"/>
                <w:kern w:val="0"/>
                <w:sz w:val="32"/>
                <w:szCs w:val="32"/>
              </w:rPr>
            </w:pPr>
          </w:p>
          <w:p>
            <w:pPr>
              <w:jc w:val="left"/>
              <w:rPr>
                <w:rFonts w:eastAsia="仿宋"/>
                <w:kern w:val="0"/>
                <w:sz w:val="32"/>
                <w:szCs w:val="32"/>
              </w:rPr>
            </w:pPr>
          </w:p>
          <w:p>
            <w:pPr>
              <w:jc w:val="left"/>
              <w:rPr>
                <w:rFonts w:eastAsia="仿宋"/>
                <w:kern w:val="0"/>
                <w:sz w:val="32"/>
                <w:szCs w:val="32"/>
              </w:rPr>
            </w:pPr>
          </w:p>
          <w:p>
            <w:pPr>
              <w:jc w:val="right"/>
              <w:rPr>
                <w:rFonts w:eastAsia="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1" w:hRule="atLeast"/>
          <w:jc w:val="center"/>
        </w:trPr>
        <w:tc>
          <w:tcPr>
            <w:tcW w:w="1548" w:type="dxa"/>
            <w:gridSpan w:val="2"/>
            <w:vAlign w:val="center"/>
          </w:tcPr>
          <w:p>
            <w:pPr>
              <w:jc w:val="center"/>
              <w:rPr>
                <w:rFonts w:hAnsi="仿宋" w:eastAsia="仿宋"/>
                <w:kern w:val="0"/>
                <w:sz w:val="32"/>
                <w:szCs w:val="32"/>
              </w:rPr>
            </w:pPr>
            <w:r>
              <w:rPr>
                <w:rFonts w:hint="eastAsia" w:hAnsi="仿宋" w:eastAsia="仿宋" w:cs="仿宋"/>
                <w:kern w:val="0"/>
                <w:sz w:val="32"/>
                <w:szCs w:val="32"/>
              </w:rPr>
              <w:t>学术</w:t>
            </w:r>
          </w:p>
          <w:p>
            <w:pPr>
              <w:jc w:val="center"/>
              <w:rPr>
                <w:rFonts w:hAnsi="仿宋" w:eastAsia="仿宋"/>
                <w:kern w:val="0"/>
                <w:sz w:val="32"/>
                <w:szCs w:val="32"/>
              </w:rPr>
            </w:pPr>
            <w:r>
              <w:rPr>
                <w:rFonts w:hint="eastAsia" w:hAnsi="仿宋" w:eastAsia="仿宋" w:cs="仿宋"/>
                <w:kern w:val="0"/>
                <w:sz w:val="32"/>
                <w:szCs w:val="32"/>
              </w:rPr>
              <w:t>简历</w:t>
            </w:r>
          </w:p>
        </w:tc>
        <w:tc>
          <w:tcPr>
            <w:tcW w:w="6732" w:type="dxa"/>
            <w:gridSpan w:val="4"/>
            <w:vAlign w:val="center"/>
          </w:tcPr>
          <w:p>
            <w:pPr>
              <w:jc w:val="left"/>
              <w:rPr>
                <w:rFonts w:eastAsia="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0" w:hRule="atLeast"/>
          <w:jc w:val="center"/>
        </w:trPr>
        <w:tc>
          <w:tcPr>
            <w:tcW w:w="1542" w:type="dxa"/>
            <w:vAlign w:val="center"/>
          </w:tcPr>
          <w:p>
            <w:pPr>
              <w:jc w:val="center"/>
              <w:rPr>
                <w:rFonts w:hAnsi="仿宋" w:eastAsia="仿宋"/>
                <w:kern w:val="0"/>
                <w:sz w:val="32"/>
                <w:szCs w:val="32"/>
              </w:rPr>
            </w:pPr>
            <w:r>
              <w:rPr>
                <w:rFonts w:hint="eastAsia" w:hAnsi="仿宋" w:eastAsia="仿宋" w:cs="仿宋"/>
                <w:kern w:val="0"/>
                <w:sz w:val="32"/>
                <w:szCs w:val="32"/>
                <w:lang w:val="en-US" w:eastAsia="zh-CN"/>
              </w:rPr>
              <w:t>专委会</w:t>
            </w:r>
            <w:r>
              <w:rPr>
                <w:rFonts w:hint="eastAsia" w:hAnsi="仿宋" w:eastAsia="仿宋" w:cs="仿宋"/>
                <w:kern w:val="0"/>
                <w:sz w:val="32"/>
                <w:szCs w:val="32"/>
              </w:rPr>
              <w:t>审核意见</w:t>
            </w:r>
            <w:r>
              <w:rPr>
                <w:rFonts w:hint="eastAsia" w:ascii="楷体_GB2312" w:hAnsi="宋体" w:eastAsia="楷体_GB2312" w:cs="楷体_GB2312"/>
                <w:kern w:val="0"/>
                <w:sz w:val="28"/>
                <w:szCs w:val="28"/>
              </w:rPr>
              <w:t>（主要审核</w:t>
            </w:r>
            <w:r>
              <w:rPr>
                <w:rFonts w:hint="eastAsia" w:ascii="楷体_GB2312" w:hAnsi="宋体" w:eastAsia="楷体_GB2312" w:cs="楷体_GB2312"/>
                <w:kern w:val="0"/>
                <w:sz w:val="28"/>
                <w:szCs w:val="28"/>
                <w:lang w:val="en-US" w:eastAsia="zh-CN"/>
              </w:rPr>
              <w:t>主讲人</w:t>
            </w:r>
            <w:r>
              <w:rPr>
                <w:rFonts w:hint="eastAsia" w:ascii="楷体_GB2312" w:hAnsi="宋体" w:eastAsia="楷体_GB2312" w:cs="楷体_GB2312"/>
                <w:kern w:val="0"/>
                <w:sz w:val="28"/>
                <w:szCs w:val="28"/>
              </w:rPr>
              <w:t>人政治立场、政治观点和选题导向）</w:t>
            </w:r>
          </w:p>
        </w:tc>
        <w:tc>
          <w:tcPr>
            <w:tcW w:w="6738" w:type="dxa"/>
            <w:gridSpan w:val="5"/>
            <w:vAlign w:val="center"/>
          </w:tcPr>
          <w:p>
            <w:pPr>
              <w:rPr>
                <w:rFonts w:eastAsia="仿宋"/>
                <w:kern w:val="0"/>
                <w:sz w:val="32"/>
                <w:szCs w:val="32"/>
              </w:rPr>
            </w:pPr>
          </w:p>
          <w:p>
            <w:pPr>
              <w:rPr>
                <w:rFonts w:eastAsia="仿宋"/>
                <w:kern w:val="0"/>
                <w:sz w:val="32"/>
                <w:szCs w:val="32"/>
              </w:rPr>
            </w:pPr>
          </w:p>
          <w:p>
            <w:pPr>
              <w:rPr>
                <w:rFonts w:eastAsia="仿宋"/>
                <w:kern w:val="0"/>
                <w:sz w:val="32"/>
                <w:szCs w:val="32"/>
              </w:rPr>
            </w:pPr>
          </w:p>
          <w:p>
            <w:pPr>
              <w:rPr>
                <w:rFonts w:eastAsia="仿宋"/>
                <w:kern w:val="0"/>
                <w:sz w:val="32"/>
                <w:szCs w:val="32"/>
              </w:rPr>
            </w:pPr>
          </w:p>
          <w:p>
            <w:pPr>
              <w:rPr>
                <w:rFonts w:eastAsia="仿宋"/>
                <w:kern w:val="0"/>
                <w:sz w:val="32"/>
                <w:szCs w:val="32"/>
              </w:rPr>
            </w:pPr>
          </w:p>
          <w:p>
            <w:pPr>
              <w:jc w:val="center"/>
              <w:rPr>
                <w:rFonts w:eastAsia="仿宋" w:cs="仿宋"/>
                <w:kern w:val="0"/>
                <w:sz w:val="32"/>
                <w:szCs w:val="32"/>
              </w:rPr>
            </w:pPr>
            <w:r>
              <w:rPr>
                <w:rFonts w:hint="eastAsia" w:eastAsia="仿宋" w:cs="仿宋"/>
                <w:kern w:val="0"/>
                <w:sz w:val="32"/>
                <w:szCs w:val="32"/>
              </w:rPr>
              <w:t>报告人所在</w:t>
            </w:r>
            <w:r>
              <w:rPr>
                <w:rFonts w:hint="eastAsia" w:eastAsia="仿宋" w:cs="仿宋"/>
                <w:kern w:val="0"/>
                <w:sz w:val="32"/>
                <w:szCs w:val="32"/>
                <w:lang w:val="en-US" w:eastAsia="zh-CN"/>
              </w:rPr>
              <w:t>专委会</w:t>
            </w:r>
            <w:r>
              <w:rPr>
                <w:rFonts w:hint="eastAsia" w:eastAsia="仿宋" w:cs="仿宋"/>
                <w:kern w:val="0"/>
                <w:sz w:val="32"/>
                <w:szCs w:val="32"/>
              </w:rPr>
              <w:t>负责人签字：</w:t>
            </w:r>
          </w:p>
          <w:p>
            <w:pPr>
              <w:jc w:val="center"/>
              <w:rPr>
                <w:rFonts w:eastAsia="仿宋"/>
                <w:kern w:val="0"/>
                <w:sz w:val="32"/>
                <w:szCs w:val="32"/>
              </w:rPr>
            </w:pPr>
            <w:r>
              <w:rPr>
                <w:rFonts w:hint="eastAsia" w:eastAsia="仿宋" w:cs="仿宋"/>
                <w:kern w:val="0"/>
                <w:sz w:val="32"/>
                <w:szCs w:val="32"/>
              </w:rPr>
              <w:t>（盖章）</w:t>
            </w:r>
          </w:p>
          <w:p>
            <w:pPr>
              <w:jc w:val="right"/>
              <w:rPr>
                <w:rFonts w:eastAsia="仿宋"/>
                <w:kern w:val="0"/>
                <w:sz w:val="32"/>
                <w:szCs w:val="32"/>
              </w:rPr>
            </w:pPr>
            <w:r>
              <w:rPr>
                <w:rFonts w:hint="eastAsia" w:eastAsia="仿宋" w:cs="仿宋"/>
                <w:kern w:val="0"/>
                <w:sz w:val="32"/>
                <w:szCs w:val="32"/>
              </w:rPr>
              <w:t>年</w:t>
            </w:r>
            <w:r>
              <w:rPr>
                <w:rFonts w:eastAsia="仿宋"/>
                <w:kern w:val="0"/>
                <w:sz w:val="32"/>
                <w:szCs w:val="32"/>
              </w:rPr>
              <w:t xml:space="preserve">  </w:t>
            </w:r>
            <w:r>
              <w:rPr>
                <w:rFonts w:hint="eastAsia" w:eastAsia="仿宋" w:cs="仿宋"/>
                <w:kern w:val="0"/>
                <w:sz w:val="32"/>
                <w:szCs w:val="32"/>
              </w:rPr>
              <w:t>月</w:t>
            </w:r>
            <w:r>
              <w:rPr>
                <w:rFonts w:eastAsia="仿宋"/>
                <w:kern w:val="0"/>
                <w:sz w:val="32"/>
                <w:szCs w:val="32"/>
              </w:rPr>
              <w:t xml:space="preserve">  </w:t>
            </w:r>
            <w:r>
              <w:rPr>
                <w:rFonts w:hint="eastAsia" w:eastAsia="仿宋" w:cs="仿宋"/>
                <w:kern w:val="0"/>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0" w:hRule="atLeast"/>
          <w:jc w:val="center"/>
        </w:trPr>
        <w:tc>
          <w:tcPr>
            <w:tcW w:w="1542" w:type="dxa"/>
            <w:vAlign w:val="center"/>
          </w:tcPr>
          <w:p>
            <w:pPr>
              <w:jc w:val="center"/>
              <w:rPr>
                <w:rFonts w:hint="default" w:hAnsi="仿宋" w:eastAsia="仿宋" w:cs="仿宋"/>
                <w:kern w:val="0"/>
                <w:sz w:val="32"/>
                <w:szCs w:val="32"/>
                <w:lang w:val="en-US" w:eastAsia="zh-CN"/>
              </w:rPr>
            </w:pPr>
            <w:r>
              <w:rPr>
                <w:rFonts w:hint="eastAsia" w:hAnsi="仿宋" w:eastAsia="仿宋" w:cs="仿宋"/>
                <w:kern w:val="0"/>
                <w:sz w:val="32"/>
                <w:szCs w:val="32"/>
                <w:lang w:val="en-US" w:eastAsia="zh-CN"/>
              </w:rPr>
              <w:t>省青少年文联审核意见</w:t>
            </w:r>
          </w:p>
        </w:tc>
        <w:tc>
          <w:tcPr>
            <w:tcW w:w="6738" w:type="dxa"/>
            <w:gridSpan w:val="5"/>
            <w:vAlign w:val="center"/>
          </w:tcPr>
          <w:p>
            <w:pPr>
              <w:jc w:val="center"/>
              <w:rPr>
                <w:rFonts w:hint="eastAsia" w:eastAsia="仿宋" w:cs="仿宋"/>
                <w:kern w:val="0"/>
                <w:sz w:val="32"/>
                <w:szCs w:val="32"/>
              </w:rPr>
            </w:pPr>
          </w:p>
          <w:p>
            <w:pPr>
              <w:jc w:val="center"/>
              <w:rPr>
                <w:rFonts w:hint="eastAsia" w:eastAsia="仿宋" w:cs="仿宋"/>
                <w:kern w:val="0"/>
                <w:sz w:val="32"/>
                <w:szCs w:val="32"/>
              </w:rPr>
            </w:pPr>
          </w:p>
          <w:p>
            <w:pPr>
              <w:jc w:val="center"/>
              <w:rPr>
                <w:rFonts w:hint="eastAsia" w:eastAsia="仿宋" w:cs="仿宋"/>
                <w:kern w:val="0"/>
                <w:sz w:val="32"/>
                <w:szCs w:val="32"/>
              </w:rPr>
            </w:pPr>
          </w:p>
          <w:p>
            <w:pPr>
              <w:jc w:val="center"/>
              <w:rPr>
                <w:rFonts w:hint="eastAsia" w:eastAsia="仿宋" w:cs="仿宋"/>
                <w:kern w:val="0"/>
                <w:sz w:val="32"/>
                <w:szCs w:val="32"/>
              </w:rPr>
            </w:pPr>
          </w:p>
          <w:p>
            <w:pPr>
              <w:jc w:val="center"/>
              <w:rPr>
                <w:rFonts w:eastAsia="仿宋" w:cs="仿宋"/>
                <w:kern w:val="0"/>
                <w:sz w:val="32"/>
                <w:szCs w:val="32"/>
              </w:rPr>
            </w:pPr>
            <w:r>
              <w:rPr>
                <w:rFonts w:hint="eastAsia" w:eastAsia="仿宋" w:cs="仿宋"/>
                <w:kern w:val="0"/>
                <w:sz w:val="32"/>
                <w:szCs w:val="32"/>
                <w:lang w:val="en-US" w:eastAsia="zh-CN"/>
              </w:rPr>
              <w:t>联合会分管</w:t>
            </w:r>
            <w:r>
              <w:rPr>
                <w:rFonts w:hint="eastAsia" w:eastAsia="仿宋" w:cs="仿宋"/>
                <w:kern w:val="0"/>
                <w:sz w:val="32"/>
                <w:szCs w:val="32"/>
              </w:rPr>
              <w:t>负责人签字：</w:t>
            </w:r>
          </w:p>
          <w:p>
            <w:pPr>
              <w:jc w:val="center"/>
              <w:rPr>
                <w:rFonts w:eastAsia="仿宋"/>
                <w:kern w:val="0"/>
                <w:sz w:val="32"/>
                <w:szCs w:val="32"/>
              </w:rPr>
            </w:pPr>
            <w:r>
              <w:rPr>
                <w:rFonts w:hint="eastAsia" w:eastAsia="仿宋" w:cs="仿宋"/>
                <w:kern w:val="0"/>
                <w:sz w:val="32"/>
                <w:szCs w:val="32"/>
              </w:rPr>
              <w:t>（盖章）</w:t>
            </w:r>
          </w:p>
          <w:p>
            <w:pPr>
              <w:jc w:val="right"/>
              <w:rPr>
                <w:rFonts w:hint="eastAsia" w:eastAsia="仿宋" w:cs="仿宋"/>
                <w:kern w:val="0"/>
                <w:sz w:val="32"/>
                <w:szCs w:val="32"/>
              </w:rPr>
            </w:pPr>
            <w:r>
              <w:rPr>
                <w:rFonts w:hint="eastAsia" w:eastAsia="仿宋" w:cs="仿宋"/>
                <w:kern w:val="0"/>
                <w:sz w:val="32"/>
                <w:szCs w:val="32"/>
              </w:rPr>
              <w:t>年</w:t>
            </w:r>
            <w:r>
              <w:rPr>
                <w:rFonts w:eastAsia="仿宋"/>
                <w:kern w:val="0"/>
                <w:sz w:val="32"/>
                <w:szCs w:val="32"/>
              </w:rPr>
              <w:t xml:space="preserve">  </w:t>
            </w:r>
            <w:r>
              <w:rPr>
                <w:rFonts w:hint="eastAsia" w:eastAsia="仿宋" w:cs="仿宋"/>
                <w:kern w:val="0"/>
                <w:sz w:val="32"/>
                <w:szCs w:val="32"/>
              </w:rPr>
              <w:t>月</w:t>
            </w:r>
            <w:r>
              <w:rPr>
                <w:rFonts w:eastAsia="仿宋"/>
                <w:kern w:val="0"/>
                <w:sz w:val="32"/>
                <w:szCs w:val="32"/>
              </w:rPr>
              <w:t xml:space="preserve">  </w:t>
            </w:r>
            <w:r>
              <w:rPr>
                <w:rFonts w:hint="eastAsia" w:eastAsia="仿宋" w:cs="仿宋"/>
                <w:kern w:val="0"/>
                <w:sz w:val="32"/>
                <w:szCs w:val="32"/>
              </w:rPr>
              <w:t>日</w:t>
            </w:r>
          </w:p>
        </w:tc>
      </w:tr>
    </w:tbl>
    <w:p>
      <w:pPr>
        <w:widowControl/>
        <w:spacing w:line="420" w:lineRule="atLeast"/>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3NzNiY2ExMDY0Zjk3YTE4ZDdhNDIxYzFhMjNhYmUifQ=="/>
  </w:docVars>
  <w:rsids>
    <w:rsidRoot w:val="6677452B"/>
    <w:rsid w:val="09C40713"/>
    <w:rsid w:val="0B5B3279"/>
    <w:rsid w:val="14511761"/>
    <w:rsid w:val="14E60C13"/>
    <w:rsid w:val="1EF36C18"/>
    <w:rsid w:val="2B681A88"/>
    <w:rsid w:val="2C687A80"/>
    <w:rsid w:val="35DA1C76"/>
    <w:rsid w:val="65A32E0D"/>
    <w:rsid w:val="6677452B"/>
    <w:rsid w:val="669D7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autoRedefine/>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1316</Words>
  <Characters>1389</Characters>
  <Lines>0</Lines>
  <Paragraphs>0</Paragraphs>
  <TotalTime>34</TotalTime>
  <ScaleCrop>false</ScaleCrop>
  <LinksUpToDate>false</LinksUpToDate>
  <CharactersWithSpaces>1418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2024-01-25T04:45:00Z</dcterms:created>
  <dc:creator>云和影</dc:creator>
  <cp:lastModifiedBy>云和影</cp:lastModifiedBy>
  <dcterms:modified xsi:type="dcterms:W3CDTF">2024-01-25T07:39:46Z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E0AE8D2D853B4094B21D030A70624BA0_13</vt:lpwstr>
  </property>
</Properties>
</file>